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EA130A" w:rsidRDefault="00B73AD2" w:rsidP="00B73AD2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4090308</w:t>
      </w:r>
    </w:p>
    <w:p w:rsidR="00B73AD2" w:rsidRDefault="00B73AD2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EA130A">
        <w:rPr>
          <w:rFonts w:ascii="Arial" w:hAnsi="Arial" w:cs="Arial"/>
          <w:b/>
          <w:sz w:val="52"/>
          <w:szCs w:val="52"/>
        </w:rPr>
        <w:t xml:space="preserve">Aceite </w:t>
      </w:r>
      <w:proofErr w:type="spellStart"/>
      <w:r w:rsidRPr="00EA130A">
        <w:rPr>
          <w:rFonts w:ascii="Arial" w:hAnsi="Arial" w:cs="Arial"/>
          <w:b/>
          <w:sz w:val="52"/>
          <w:szCs w:val="52"/>
        </w:rPr>
        <w:t>Refrig</w:t>
      </w:r>
      <w:proofErr w:type="spellEnd"/>
      <w:r w:rsidRPr="00EA130A">
        <w:rPr>
          <w:rFonts w:ascii="Arial" w:hAnsi="Arial" w:cs="Arial"/>
          <w:b/>
          <w:sz w:val="52"/>
          <w:szCs w:val="52"/>
        </w:rPr>
        <w:t xml:space="preserve"> </w:t>
      </w:r>
      <w:proofErr w:type="spellStart"/>
      <w:r w:rsidRPr="00EA130A">
        <w:rPr>
          <w:rFonts w:ascii="Arial" w:hAnsi="Arial" w:cs="Arial"/>
          <w:b/>
          <w:sz w:val="52"/>
          <w:szCs w:val="52"/>
        </w:rPr>
        <w:t>Capella</w:t>
      </w:r>
      <w:proofErr w:type="spellEnd"/>
      <w:r w:rsidRPr="00EA130A">
        <w:rPr>
          <w:rFonts w:ascii="Arial" w:hAnsi="Arial" w:cs="Arial"/>
          <w:b/>
          <w:sz w:val="52"/>
          <w:szCs w:val="52"/>
        </w:rPr>
        <w:t xml:space="preserve"> </w:t>
      </w:r>
      <w:proofErr w:type="spellStart"/>
      <w:r w:rsidRPr="00EA130A">
        <w:rPr>
          <w:rFonts w:ascii="Arial" w:hAnsi="Arial" w:cs="Arial"/>
          <w:b/>
          <w:sz w:val="52"/>
          <w:szCs w:val="52"/>
        </w:rPr>
        <w:t>Wf</w:t>
      </w:r>
      <w:proofErr w:type="spellEnd"/>
      <w:r w:rsidRPr="00EA130A">
        <w:rPr>
          <w:rFonts w:ascii="Arial" w:hAnsi="Arial" w:cs="Arial"/>
          <w:b/>
          <w:sz w:val="52"/>
          <w:szCs w:val="52"/>
        </w:rPr>
        <w:t xml:space="preserve"> N°68 208</w:t>
      </w: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 L</w:t>
      </w:r>
    </w:p>
    <w:p w:rsidR="00C61C62" w:rsidRPr="00EA130A" w:rsidRDefault="00C61C62" w:rsidP="00B73AD2">
      <w:pPr>
        <w:jc w:val="center"/>
        <w:rPr>
          <w:rFonts w:ascii="Arial" w:hAnsi="Arial" w:cs="Arial"/>
          <w:b/>
          <w:sz w:val="52"/>
          <w:szCs w:val="52"/>
          <w:lang w:val="es-MX"/>
        </w:rPr>
      </w:pPr>
    </w:p>
    <w:p w:rsidR="00B73AD2" w:rsidRPr="00602F9D" w:rsidRDefault="00602F9D" w:rsidP="00B73AD2">
      <w:pPr>
        <w:jc w:val="center"/>
        <w:rPr>
          <w:b/>
          <w:sz w:val="56"/>
          <w:lang w:val="es-MX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177165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13.95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Default="00B73AD2" w:rsidP="00B73AD2"/>
    <w:p w:rsidR="00B73AD2" w:rsidRDefault="00B73AD2" w:rsidP="00B73AD2"/>
    <w:p w:rsidR="00B73AD2" w:rsidRDefault="00B73AD2" w:rsidP="00B73AD2"/>
    <w:p w:rsidR="00B73AD2" w:rsidRDefault="00B73AD2" w:rsidP="00B73AD2"/>
    <w:p w:rsidR="00C61C62" w:rsidRDefault="00C61C62" w:rsidP="00B73AD2"/>
    <w:tbl>
      <w:tblPr>
        <w:tblStyle w:val="Tablaconcuadrcula"/>
        <w:tblpPr w:leftFromText="141" w:rightFromText="141" w:vertAnchor="text" w:horzAnchor="margin" w:tblpX="-147" w:tblpY="34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B73AD2" w:rsidRPr="00C61C62" w:rsidTr="002A0347">
        <w:trPr>
          <w:trHeight w:val="369"/>
        </w:trPr>
        <w:tc>
          <w:tcPr>
            <w:tcW w:w="5394" w:type="dxa"/>
          </w:tcPr>
          <w:p w:rsidR="00B73AD2" w:rsidRPr="00C61C62" w:rsidRDefault="00B73AD2" w:rsidP="00B73AD2">
            <w:pPr>
              <w:rPr>
                <w:rFonts w:ascii="Arial" w:hAnsi="Arial" w:cs="Arial"/>
                <w:b/>
                <w:sz w:val="52"/>
                <w:szCs w:val="36"/>
                <w:lang w:val="es-MX"/>
              </w:rPr>
            </w:pPr>
            <w:r w:rsidRPr="00C61C62">
              <w:rPr>
                <w:rFonts w:ascii="Arial" w:hAnsi="Arial" w:cs="Arial"/>
                <w:b/>
                <w:color w:val="FF0000"/>
                <w:sz w:val="52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B73AD2" w:rsidRPr="00C61C62" w:rsidRDefault="00B73AD2" w:rsidP="00B73AD2">
            <w:pPr>
              <w:rPr>
                <w:rFonts w:ascii="Arial" w:hAnsi="Arial" w:cs="Arial"/>
                <w:b/>
                <w:sz w:val="52"/>
                <w:szCs w:val="36"/>
                <w:lang w:val="es-MX"/>
              </w:rPr>
            </w:pPr>
            <w:r w:rsidRPr="00C61C62">
              <w:rPr>
                <w:rFonts w:ascii="Arial" w:hAnsi="Arial" w:cs="Arial"/>
                <w:b/>
                <w:color w:val="2E74B5" w:themeColor="accent1" w:themeShade="BF"/>
                <w:sz w:val="52"/>
                <w:szCs w:val="36"/>
                <w:lang w:val="es-MX"/>
              </w:rPr>
              <w:t>Consejos de Prudencia</w:t>
            </w:r>
          </w:p>
        </w:tc>
      </w:tr>
      <w:tr w:rsidR="00B73AD2" w:rsidRPr="00C61C62" w:rsidTr="002A0347">
        <w:trPr>
          <w:trHeight w:val="3083"/>
        </w:trPr>
        <w:tc>
          <w:tcPr>
            <w:tcW w:w="5394" w:type="dxa"/>
          </w:tcPr>
          <w:p w:rsidR="00B73AD2" w:rsidRPr="00C61C62" w:rsidRDefault="00B73AD2" w:rsidP="00B73AD2">
            <w:pPr>
              <w:pStyle w:val="Prrafodelista"/>
              <w:rPr>
                <w:rFonts w:ascii="Arial" w:hAnsi="Arial" w:cs="Arial"/>
                <w:sz w:val="52"/>
                <w:szCs w:val="36"/>
              </w:rPr>
            </w:pPr>
          </w:p>
          <w:p w:rsidR="00B73AD2" w:rsidRPr="00C61C62" w:rsidRDefault="00B73A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52"/>
                <w:szCs w:val="36"/>
              </w:rPr>
            </w:pPr>
            <w:r w:rsidRPr="00C61C62">
              <w:rPr>
                <w:rFonts w:ascii="Arial" w:hAnsi="Arial" w:cs="Arial"/>
                <w:sz w:val="52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B73AD2" w:rsidRPr="00C61C62" w:rsidRDefault="00B73AD2" w:rsidP="00B73AD2">
            <w:pPr>
              <w:pStyle w:val="Prrafodelista"/>
              <w:rPr>
                <w:rFonts w:ascii="Arial" w:hAnsi="Arial" w:cs="Arial"/>
                <w:sz w:val="52"/>
                <w:szCs w:val="36"/>
                <w:lang w:val="es-MX"/>
              </w:rPr>
            </w:pPr>
          </w:p>
          <w:p w:rsidR="00B73AD2" w:rsidRPr="00C61C62" w:rsidRDefault="00B73A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52"/>
                <w:szCs w:val="36"/>
                <w:lang w:val="es-MX"/>
              </w:rPr>
            </w:pPr>
            <w:r w:rsidRPr="00C61C62">
              <w:rPr>
                <w:rFonts w:ascii="Arial" w:hAnsi="Arial" w:cs="Arial"/>
                <w:sz w:val="52"/>
                <w:szCs w:val="36"/>
                <w:lang w:val="es-MX"/>
              </w:rPr>
              <w:t>P272 La vestimenta de trabajo contaminada no debe permitirse fuera del lugar de trabajo</w:t>
            </w:r>
          </w:p>
          <w:p w:rsidR="00B73AD2" w:rsidRPr="00C61C62" w:rsidRDefault="00B73AD2" w:rsidP="00B73AD2">
            <w:pPr>
              <w:rPr>
                <w:rFonts w:ascii="Arial" w:hAnsi="Arial" w:cs="Arial"/>
                <w:sz w:val="52"/>
                <w:szCs w:val="36"/>
                <w:lang w:val="es-MX"/>
              </w:rPr>
            </w:pPr>
          </w:p>
          <w:p w:rsidR="00B73AD2" w:rsidRPr="00C61C62" w:rsidRDefault="00B73AD2" w:rsidP="00B73AD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52"/>
                <w:szCs w:val="36"/>
                <w:lang w:val="es-MX"/>
              </w:rPr>
            </w:pPr>
            <w:r w:rsidRPr="00C61C62">
              <w:rPr>
                <w:rFonts w:ascii="Arial" w:hAnsi="Arial" w:cs="Arial"/>
                <w:sz w:val="52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>
      <w:pPr>
        <w:sectPr w:rsidR="00C61C62" w:rsidSect="00021A8E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XSpec="center" w:tblpY="-1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974D62" w:rsidTr="00974D62">
        <w:tc>
          <w:tcPr>
            <w:tcW w:w="10603" w:type="dxa"/>
          </w:tcPr>
          <w:p w:rsidR="00974D62" w:rsidRPr="00974D62" w:rsidRDefault="00974D62" w:rsidP="00974D62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lastRenderedPageBreak/>
              <w:t>Vida útil de almacenamiento de acuerdo a Matriz de Caducidad de Almacén PYR</w:t>
            </w:r>
          </w:p>
        </w:tc>
      </w:tr>
      <w:tr w:rsidR="00974D62" w:rsidTr="00974D62">
        <w:tc>
          <w:tcPr>
            <w:tcW w:w="10603" w:type="dxa"/>
          </w:tcPr>
          <w:p w:rsidR="00974D62" w:rsidRPr="00974D62" w:rsidRDefault="00974D62" w:rsidP="00974D62">
            <w:pPr>
              <w:jc w:val="center"/>
              <w:rPr>
                <w:rFonts w:ascii="Arial" w:hAnsi="Arial" w:cs="Arial"/>
                <w:b/>
                <w:color w:val="00FF00"/>
                <w:sz w:val="28"/>
                <w:szCs w:val="36"/>
                <w:lang w:val="es-MX"/>
              </w:rPr>
            </w:pPr>
            <w:r w:rsidRPr="00974D62">
              <w:rPr>
                <w:rFonts w:ascii="Arial" w:hAnsi="Arial" w:cs="Arial"/>
                <w:b/>
                <w:color w:val="00FF00"/>
                <w:sz w:val="96"/>
                <w:szCs w:val="36"/>
                <w:lang w:val="es-MX"/>
              </w:rPr>
              <w:t>727 días</w:t>
            </w:r>
          </w:p>
        </w:tc>
      </w:tr>
    </w:tbl>
    <w:p w:rsidR="00C61C62" w:rsidRDefault="00C61C62" w:rsidP="00B73AD2"/>
    <w:p w:rsidR="00F1357D" w:rsidRPr="00F1357D" w:rsidRDefault="00974D62" w:rsidP="00B73AD2">
      <w:pPr>
        <w:rPr>
          <w:rFonts w:ascii="Arial" w:hAnsi="Arial" w:cs="Arial"/>
          <w:sz w:val="36"/>
          <w:szCs w:val="36"/>
          <w:lang w:val="es-MX"/>
        </w:rPr>
        <w:sectPr w:rsidR="00F1357D" w:rsidRPr="00F1357D" w:rsidSect="00C61C62">
          <w:pgSz w:w="18705" w:h="12242" w:orient="landscape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drawing>
          <wp:inline distT="0" distB="0" distL="0" distR="0" wp14:anchorId="6D4C2C8F" wp14:editId="1E564B6F">
            <wp:extent cx="10896600" cy="5579745"/>
            <wp:effectExtent l="0" t="0" r="0" b="1905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10916749" cy="5590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89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F1357D" w:rsidTr="00F1357D">
        <w:trPr>
          <w:trHeight w:val="274"/>
        </w:trPr>
        <w:tc>
          <w:tcPr>
            <w:tcW w:w="10310" w:type="dxa"/>
            <w:gridSpan w:val="4"/>
          </w:tcPr>
          <w:p w:rsidR="00F1357D" w:rsidRDefault="00F1357D" w:rsidP="00F1357D">
            <w:pPr>
              <w:jc w:val="center"/>
            </w:pPr>
            <w:bookmarkStart w:id="0" w:name="_GoBack"/>
            <w:bookmarkEnd w:id="0"/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F1357D" w:rsidTr="00F1357D">
        <w:trPr>
          <w:trHeight w:val="303"/>
        </w:trPr>
        <w:tc>
          <w:tcPr>
            <w:tcW w:w="4924" w:type="dxa"/>
            <w:gridSpan w:val="3"/>
          </w:tcPr>
          <w:p w:rsidR="00F1357D" w:rsidRPr="00021A8E" w:rsidRDefault="00F1357D" w:rsidP="00F1357D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F1357D" w:rsidRPr="00021A8E" w:rsidRDefault="00F1357D" w:rsidP="00F1357D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F1357D" w:rsidRDefault="00F1357D" w:rsidP="00F1357D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F1357D" w:rsidRDefault="00F1357D" w:rsidP="00F1357D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F1357D" w:rsidRDefault="00F1357D" w:rsidP="00F1357D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774C0A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F1357D" w:rsidRPr="00774C0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1357D" w:rsidRPr="00602F9D" w:rsidTr="00F1357D">
        <w:trPr>
          <w:trHeight w:val="302"/>
        </w:trPr>
        <w:tc>
          <w:tcPr>
            <w:tcW w:w="418" w:type="dxa"/>
            <w:noWrap/>
          </w:tcPr>
          <w:p w:rsidR="00F1357D" w:rsidRPr="0087764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F1357D" w:rsidRPr="0087764A" w:rsidRDefault="00F1357D" w:rsidP="00F1357D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F1357D" w:rsidRPr="0087764A" w:rsidRDefault="00F1357D" w:rsidP="00F1357D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F1357D" w:rsidRPr="00774C0A" w:rsidRDefault="00F1357D" w:rsidP="00F1357D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F1357D" w:rsidRDefault="00F1357D" w:rsidP="00B73AD2"/>
    <w:p w:rsidR="002A0347" w:rsidRDefault="002A0347" w:rsidP="00F1357D"/>
    <w:sectPr w:rsidR="002A0347" w:rsidSect="00F1357D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291CC9"/>
    <w:rsid w:val="002A0347"/>
    <w:rsid w:val="00602F9D"/>
    <w:rsid w:val="00774C0A"/>
    <w:rsid w:val="00974D62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447ADB-5881-4B11-AF52-8692EDDC5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436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3</cp:revision>
  <cp:lastPrinted>2020-07-10T15:30:00Z</cp:lastPrinted>
  <dcterms:created xsi:type="dcterms:W3CDTF">2020-07-09T13:15:00Z</dcterms:created>
  <dcterms:modified xsi:type="dcterms:W3CDTF">2020-08-02T06:43:00Z</dcterms:modified>
</cp:coreProperties>
</file>