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A142AC" w:rsidRDefault="00B73AD2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322065">
        <w:rPr>
          <w:rFonts w:ascii="Arial" w:hAnsi="Arial" w:cs="Arial"/>
          <w:b/>
          <w:sz w:val="52"/>
          <w:szCs w:val="52"/>
        </w:rPr>
        <w:t>5</w:t>
      </w:r>
      <w:r w:rsidR="00A142AC">
        <w:rPr>
          <w:rFonts w:ascii="Arial" w:hAnsi="Arial" w:cs="Arial"/>
          <w:b/>
          <w:sz w:val="52"/>
          <w:szCs w:val="52"/>
          <w:lang w:val="es-MX"/>
        </w:rPr>
        <w:t>512670</w:t>
      </w:r>
    </w:p>
    <w:p w:rsidR="00B73AD2" w:rsidRPr="00A142AC" w:rsidRDefault="00A142AC" w:rsidP="00B73AD2">
      <w:pPr>
        <w:jc w:val="center"/>
        <w:rPr>
          <w:b/>
          <w:sz w:val="56"/>
          <w:lang w:val="es-MX"/>
        </w:rPr>
      </w:pPr>
      <w:r>
        <w:rPr>
          <w:rFonts w:ascii="Arial" w:hAnsi="Arial" w:cs="Arial"/>
          <w:b/>
          <w:sz w:val="52"/>
          <w:szCs w:val="52"/>
          <w:lang w:val="es-MX"/>
        </w:rPr>
        <w:t>Gel antibacterial</w:t>
      </w:r>
    </w:p>
    <w:p w:rsidR="00B73AD2" w:rsidRDefault="00D458DD" w:rsidP="00B73AD2">
      <w:r>
        <w:rPr>
          <w:noProof/>
          <w:lang w:eastAsia="es-419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62135</wp:posOffset>
            </wp:positionV>
            <wp:extent cx="1632508" cy="158242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08" cy="1582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2065" w:rsidRPr="000E1BE7">
        <w:rPr>
          <w:noProof/>
          <w:sz w:val="28"/>
          <w:lang w:eastAsia="es-419"/>
        </w:rPr>
        <w:drawing>
          <wp:anchor distT="0" distB="0" distL="114300" distR="114300" simplePos="0" relativeHeight="251659264" behindDoc="0" locked="0" layoutInCell="1" allowOverlap="1" wp14:anchorId="2DC7B7E0" wp14:editId="61E5D8BA">
            <wp:simplePos x="0" y="0"/>
            <wp:positionH relativeFrom="margin">
              <wp:posOffset>1019175</wp:posOffset>
            </wp:positionH>
            <wp:positionV relativeFrom="paragraph">
              <wp:posOffset>5715</wp:posOffset>
            </wp:positionV>
            <wp:extent cx="1638300" cy="1638300"/>
            <wp:effectExtent l="0" t="0" r="0" b="0"/>
            <wp:wrapNone/>
            <wp:docPr id="3554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1" name="Imagen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0" b="100000" l="0" r="100000">
                                  <a14:foregroundMark x1="27044" y1="61635" x2="76101" y2="333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AD2" w:rsidRDefault="00B73AD2" w:rsidP="00B73AD2"/>
    <w:p w:rsidR="00322065" w:rsidRDefault="00322065" w:rsidP="00B73AD2"/>
    <w:p w:rsidR="00B73AD2" w:rsidRDefault="00B73AD2" w:rsidP="00B73AD2"/>
    <w:p w:rsidR="00B73AD2" w:rsidRDefault="00B73AD2" w:rsidP="00B73AD2"/>
    <w:p w:rsidR="00322065" w:rsidRDefault="00322065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Tr="002A0347">
        <w:trPr>
          <w:trHeight w:val="369"/>
        </w:trPr>
        <w:tc>
          <w:tcPr>
            <w:tcW w:w="5394" w:type="dxa"/>
          </w:tcPr>
          <w:p w:rsidR="00B73AD2" w:rsidRPr="00322065" w:rsidRDefault="00B73AD2" w:rsidP="00B73AD2">
            <w:pPr>
              <w:rPr>
                <w:rFonts w:ascii="Arial" w:hAnsi="Arial" w:cs="Arial"/>
                <w:b/>
                <w:sz w:val="28"/>
                <w:szCs w:val="36"/>
                <w:lang w:val="es-MX"/>
              </w:rPr>
            </w:pPr>
            <w:r w:rsidRPr="00322065">
              <w:rPr>
                <w:rFonts w:ascii="Arial" w:hAnsi="Arial" w:cs="Arial"/>
                <w:b/>
                <w:color w:val="FF0000"/>
                <w:sz w:val="28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322065" w:rsidRDefault="00B73AD2" w:rsidP="00B73AD2">
            <w:pPr>
              <w:rPr>
                <w:rFonts w:ascii="Arial" w:hAnsi="Arial" w:cs="Arial"/>
                <w:b/>
                <w:sz w:val="28"/>
                <w:szCs w:val="36"/>
                <w:lang w:val="es-MX"/>
              </w:rPr>
            </w:pPr>
            <w:r w:rsidRPr="00322065">
              <w:rPr>
                <w:rFonts w:ascii="Arial" w:hAnsi="Arial" w:cs="Arial"/>
                <w:b/>
                <w:color w:val="2E74B5" w:themeColor="accent1" w:themeShade="BF"/>
                <w:sz w:val="28"/>
                <w:szCs w:val="36"/>
                <w:lang w:val="es-MX"/>
              </w:rPr>
              <w:t>Consejos de Prudencia</w:t>
            </w:r>
          </w:p>
        </w:tc>
      </w:tr>
      <w:tr w:rsidR="00B73AD2" w:rsidTr="002A0347">
        <w:trPr>
          <w:trHeight w:val="3083"/>
        </w:trPr>
        <w:tc>
          <w:tcPr>
            <w:tcW w:w="5394" w:type="dxa"/>
          </w:tcPr>
          <w:p w:rsidR="00B73AD2" w:rsidRPr="00322065" w:rsidRDefault="00B73AD2" w:rsidP="00B73AD2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A142AC" w:rsidRPr="00322065" w:rsidRDefault="00322065" w:rsidP="00A142AC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</w:t>
            </w:r>
            <w:r w:rsidR="00A142AC">
              <w:rPr>
                <w:rFonts w:ascii="Arial" w:hAnsi="Arial" w:cs="Arial"/>
                <w:sz w:val="28"/>
                <w:szCs w:val="36"/>
              </w:rPr>
              <w:t>225 Líquido y vapores muy inflamables</w:t>
            </w:r>
            <w:r w:rsidR="00A142AC">
              <w:rPr>
                <w:rFonts w:ascii="Arial" w:hAnsi="Arial" w:cs="Arial"/>
                <w:sz w:val="28"/>
                <w:szCs w:val="36"/>
                <w:lang w:val="es-MX"/>
              </w:rPr>
              <w:t>.</w:t>
            </w:r>
          </w:p>
          <w:p w:rsidR="00322065" w:rsidRPr="00A142AC" w:rsidRDefault="00A142AC" w:rsidP="0032206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H319 Provoca irritación ocular grave.</w:t>
            </w:r>
          </w:p>
          <w:p w:rsidR="00A142AC" w:rsidRPr="00322065" w:rsidRDefault="00A142AC" w:rsidP="0032206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H336 Puede provocar somnolencia</w:t>
            </w:r>
          </w:p>
        </w:tc>
        <w:tc>
          <w:tcPr>
            <w:tcW w:w="5290" w:type="dxa"/>
          </w:tcPr>
          <w:p w:rsidR="00322065" w:rsidRPr="00322065" w:rsidRDefault="00322065" w:rsidP="00322065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322065" w:rsidRDefault="00322065" w:rsidP="00A142AC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</w:t>
            </w:r>
            <w:r w:rsidR="00A142AC">
              <w:rPr>
                <w:rFonts w:ascii="Arial" w:hAnsi="Arial" w:cs="Arial"/>
                <w:sz w:val="28"/>
                <w:szCs w:val="36"/>
              </w:rPr>
              <w:t xml:space="preserve">10 Mantener </w:t>
            </w:r>
            <w:r w:rsidR="00A142AC">
              <w:rPr>
                <w:rFonts w:ascii="Arial" w:hAnsi="Arial" w:cs="Arial"/>
                <w:sz w:val="28"/>
                <w:szCs w:val="36"/>
                <w:lang w:val="es-MX"/>
              </w:rPr>
              <w:t>alejado del calor, de superficies calientes, de chispas, de llamas abiertas y de cualquier otra fuente de ignición. No fumar.</w:t>
            </w:r>
          </w:p>
          <w:p w:rsidR="00A142AC" w:rsidRPr="00322065" w:rsidRDefault="00A142AC" w:rsidP="00A142AC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P233 Mantener el recipiente herméticamente cerrado</w:t>
            </w:r>
          </w:p>
          <w:p w:rsidR="00B73AD2" w:rsidRPr="00322065" w:rsidRDefault="00B73A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322065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  <w:r w:rsidR="00322065">
              <w:rPr>
                <w:rFonts w:ascii="Arial" w:hAnsi="Arial" w:cs="Arial"/>
                <w:sz w:val="28"/>
                <w:szCs w:val="36"/>
              </w:rPr>
              <w:t>.</w:t>
            </w:r>
          </w:p>
          <w:p w:rsidR="00322065" w:rsidRPr="00A142AC" w:rsidRDefault="00322065" w:rsidP="00A142AC">
            <w:pPr>
              <w:ind w:left="360"/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A142AC">
              <w:rPr>
                <w:rFonts w:ascii="Arial" w:hAnsi="Arial" w:cs="Arial"/>
                <w:sz w:val="28"/>
                <w:szCs w:val="36"/>
              </w:rPr>
              <w:t xml:space="preserve"> </w:t>
            </w:r>
          </w:p>
        </w:tc>
      </w:tr>
    </w:tbl>
    <w:p w:rsidR="00B73AD2" w:rsidRDefault="00B73AD2" w:rsidP="00B73AD2"/>
    <w:p w:rsidR="00B73AD2" w:rsidRDefault="00B73AD2" w:rsidP="00B73AD2"/>
    <w:p w:rsidR="00322065" w:rsidRDefault="00322065" w:rsidP="00B73AD2"/>
    <w:p w:rsidR="002A0347" w:rsidRDefault="002A0347" w:rsidP="00B73AD2"/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B73AD2" w:rsidTr="002A0347">
        <w:tc>
          <w:tcPr>
            <w:tcW w:w="10603" w:type="dxa"/>
          </w:tcPr>
          <w:p w:rsidR="00B73AD2" w:rsidRPr="00EA130A" w:rsidRDefault="00B73AD2" w:rsidP="002A0347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Vida útil de almacenamiento de acuerdo a </w:t>
            </w:r>
            <w:r w:rsid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 w:rsidR="002A0347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B73AD2" w:rsidTr="002A0347">
        <w:tc>
          <w:tcPr>
            <w:tcW w:w="10603" w:type="dxa"/>
          </w:tcPr>
          <w:p w:rsidR="00B73AD2" w:rsidRDefault="00EA130A" w:rsidP="00EA130A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  <w:p w:rsidR="00322065" w:rsidRDefault="00322065" w:rsidP="00EA130A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</w:p>
          <w:p w:rsidR="00322065" w:rsidRPr="00EA130A" w:rsidRDefault="00322065" w:rsidP="00EA130A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</w:p>
        </w:tc>
      </w:tr>
    </w:tbl>
    <w:p w:rsidR="00B73AD2" w:rsidRDefault="00B73AD2" w:rsidP="00B73AD2">
      <w:pPr>
        <w:rPr>
          <w:rFonts w:ascii="Arial" w:hAnsi="Arial" w:cs="Arial"/>
          <w:sz w:val="36"/>
          <w:szCs w:val="36"/>
          <w:lang w:val="es-MX"/>
        </w:rPr>
      </w:pPr>
    </w:p>
    <w:p w:rsidR="00322065" w:rsidRDefault="00322065" w:rsidP="00B73AD2">
      <w:pPr>
        <w:sectPr w:rsidR="00322065" w:rsidSect="00E21EDB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p w:rsidR="00E21EDB" w:rsidRDefault="0087764A" w:rsidP="00B73AD2">
      <w:pPr>
        <w:sectPr w:rsidR="00E21EDB" w:rsidSect="00E21EDB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  <w:r w:rsidRPr="0087764A">
        <w:rPr>
          <w:noProof/>
          <w:lang w:eastAsia="es-419"/>
        </w:rPr>
        <w:lastRenderedPageBreak/>
        <w:drawing>
          <wp:inline distT="0" distB="0" distL="0" distR="0" wp14:anchorId="6236E820" wp14:editId="4DA8FD0E">
            <wp:extent cx="10981055" cy="7058025"/>
            <wp:effectExtent l="0" t="0" r="0" b="9525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13040" r="14006"/>
                    <a:stretch/>
                  </pic:blipFill>
                  <pic:spPr>
                    <a:xfrm>
                      <a:off x="0" y="0"/>
                      <a:ext cx="11000740" cy="707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D458DD" w:rsidTr="00C63C5E">
        <w:trPr>
          <w:trHeight w:val="745"/>
        </w:trPr>
        <w:tc>
          <w:tcPr>
            <w:tcW w:w="10310" w:type="dxa"/>
            <w:gridSpan w:val="6"/>
          </w:tcPr>
          <w:p w:rsidR="00D458DD" w:rsidRDefault="00D458DD" w:rsidP="00C63C5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D458DD" w:rsidTr="00C63C5E">
        <w:trPr>
          <w:trHeight w:val="303"/>
        </w:trPr>
        <w:tc>
          <w:tcPr>
            <w:tcW w:w="4924" w:type="dxa"/>
            <w:gridSpan w:val="3"/>
          </w:tcPr>
          <w:p w:rsidR="00D458DD" w:rsidRPr="00EA130A" w:rsidRDefault="00D458DD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D458DD" w:rsidRPr="00EA130A" w:rsidRDefault="00D458DD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8F3001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D458DD" w:rsidRPr="008F3001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417" w:type="dxa"/>
          </w:tcPr>
          <w:p w:rsidR="00D458DD" w:rsidRPr="00D458DD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val="en-US" w:eastAsia="es-419"/>
              </w:rPr>
            </w:pPr>
          </w:p>
        </w:tc>
        <w:tc>
          <w:tcPr>
            <w:tcW w:w="1016" w:type="dxa"/>
          </w:tcPr>
          <w:p w:rsidR="00D458DD" w:rsidRPr="00D458DD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8F3001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B3719D" w:rsidRPr="00774C0A" w:rsidTr="00551FE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bookmarkStart w:id="0" w:name="_GoBack" w:colFirst="0" w:colLast="0"/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</w:tr>
      <w:bookmarkEnd w:id="0"/>
      <w:tr w:rsidR="00B3719D" w:rsidRPr="00774C0A" w:rsidTr="00551FE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</w:tr>
      <w:tr w:rsidR="00B3719D" w:rsidRPr="00774C0A" w:rsidTr="00551FE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</w:tr>
      <w:tr w:rsidR="00B3719D" w:rsidRPr="008F3001" w:rsidTr="00551FE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8F3001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B3719D" w:rsidRPr="00774C0A" w:rsidTr="00375311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</w:tr>
      <w:tr w:rsidR="00B3719D" w:rsidRPr="00774C0A" w:rsidTr="0037531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</w:tr>
      <w:tr w:rsidR="00B3719D" w:rsidRPr="00774C0A" w:rsidTr="0037531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B3719D" w:rsidRPr="00774C0A" w:rsidTr="0037531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</w:tr>
      <w:tr w:rsidR="00B3719D" w:rsidRPr="00774C0A" w:rsidTr="0037531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</w:tr>
      <w:tr w:rsidR="00B3719D" w:rsidRPr="00774C0A" w:rsidTr="0037531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774C0A" w:rsidTr="00C63C5E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417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B3719D" w:rsidRPr="00774C0A" w:rsidTr="006B6BD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</w:tr>
      <w:tr w:rsidR="00B3719D" w:rsidRPr="00774C0A" w:rsidTr="006B6BD7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</w:tr>
      <w:tr w:rsidR="00D458DD" w:rsidRPr="00774C0A" w:rsidTr="007A62C3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386" w:type="dxa"/>
            <w:gridSpan w:val="3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B3719D" w:rsidRPr="00774C0A" w:rsidTr="00C52E9B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</w:tr>
      <w:tr w:rsidR="00B3719D" w:rsidRPr="00774C0A" w:rsidTr="00C52E9B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B3719D" w:rsidRPr="00774C0A" w:rsidRDefault="00B3719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B3719D" w:rsidRPr="00774C0A" w:rsidRDefault="00B3719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</w:tr>
      <w:tr w:rsidR="00D458DD" w:rsidRPr="00774C0A" w:rsidTr="00590657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386" w:type="dxa"/>
            <w:gridSpan w:val="3"/>
            <w:vMerge w:val="restart"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D458DD" w:rsidRPr="008F3001" w:rsidTr="00590657">
        <w:trPr>
          <w:trHeight w:val="302"/>
        </w:trPr>
        <w:tc>
          <w:tcPr>
            <w:tcW w:w="418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D458DD" w:rsidRPr="00774C0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386" w:type="dxa"/>
            <w:gridSpan w:val="3"/>
            <w:vMerge/>
          </w:tcPr>
          <w:p w:rsidR="00D458DD" w:rsidRPr="00774C0A" w:rsidRDefault="00D458DD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D458DD" w:rsidRPr="008F3001" w:rsidTr="00590657">
        <w:trPr>
          <w:trHeight w:val="302"/>
        </w:trPr>
        <w:tc>
          <w:tcPr>
            <w:tcW w:w="418" w:type="dxa"/>
            <w:noWrap/>
          </w:tcPr>
          <w:p w:rsidR="00D458DD" w:rsidRPr="0087764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D458DD" w:rsidRPr="0087764A" w:rsidRDefault="00D458DD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D458DD" w:rsidRPr="0087764A" w:rsidRDefault="00D458DD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  <w:vMerge/>
          </w:tcPr>
          <w:p w:rsidR="00D458DD" w:rsidRPr="0087764A" w:rsidRDefault="00D458DD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Pr="00774C0A" w:rsidRDefault="002A0347" w:rsidP="00B73AD2">
      <w:pPr>
        <w:rPr>
          <w:lang w:val="en-US"/>
        </w:rPr>
      </w:pPr>
    </w:p>
    <w:sectPr w:rsidR="002A0347" w:rsidRPr="00774C0A" w:rsidSect="00E21EDB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64A" w:rsidRDefault="0087764A" w:rsidP="0087764A">
      <w:pPr>
        <w:spacing w:after="0" w:line="240" w:lineRule="auto"/>
      </w:pPr>
      <w:r>
        <w:separator/>
      </w:r>
    </w:p>
  </w:endnote>
  <w:end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64A" w:rsidRDefault="0087764A" w:rsidP="0087764A">
      <w:pPr>
        <w:spacing w:after="0" w:line="240" w:lineRule="auto"/>
      </w:pPr>
      <w:r>
        <w:separator/>
      </w:r>
    </w:p>
  </w:footnote>
  <w:foot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322065"/>
    <w:rsid w:val="00774C0A"/>
    <w:rsid w:val="0087764A"/>
    <w:rsid w:val="00A142AC"/>
    <w:rsid w:val="00A94FF7"/>
    <w:rsid w:val="00B3719D"/>
    <w:rsid w:val="00B73AD2"/>
    <w:rsid w:val="00BF2630"/>
    <w:rsid w:val="00C92850"/>
    <w:rsid w:val="00D07485"/>
    <w:rsid w:val="00D458DD"/>
    <w:rsid w:val="00E21EDB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764A"/>
  </w:style>
  <w:style w:type="paragraph" w:styleId="Piedepgina">
    <w:name w:val="footer"/>
    <w:basedOn w:val="Normal"/>
    <w:link w:val="Piedepgina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7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467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2020-07-30T11:18:00Z</cp:lastPrinted>
  <dcterms:created xsi:type="dcterms:W3CDTF">2020-07-09T13:15:00Z</dcterms:created>
  <dcterms:modified xsi:type="dcterms:W3CDTF">2020-07-30T12:10:00Z</dcterms:modified>
</cp:coreProperties>
</file>