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D66CD6" w:rsidRDefault="00B73AD2" w:rsidP="00B73AD2">
      <w:pPr>
        <w:jc w:val="center"/>
        <w:rPr>
          <w:rFonts w:ascii="Arial" w:hAnsi="Arial" w:cs="Arial"/>
          <w:b/>
          <w:sz w:val="48"/>
          <w:szCs w:val="52"/>
          <w:lang w:val="es-MX"/>
        </w:rPr>
      </w:pPr>
      <w:r w:rsidRPr="009037C9">
        <w:rPr>
          <w:rFonts w:ascii="Arial" w:hAnsi="Arial" w:cs="Arial"/>
          <w:b/>
          <w:sz w:val="48"/>
          <w:szCs w:val="52"/>
          <w:lang w:val="es-MX"/>
        </w:rPr>
        <w:t xml:space="preserve">SKU: </w:t>
      </w:r>
      <w:r w:rsidR="00D66CD6">
        <w:rPr>
          <w:rFonts w:ascii="Arial" w:hAnsi="Arial" w:cs="Arial"/>
          <w:b/>
          <w:sz w:val="48"/>
          <w:szCs w:val="52"/>
        </w:rPr>
        <w:t>500490</w:t>
      </w:r>
      <w:r w:rsidR="00D66CD6">
        <w:rPr>
          <w:rFonts w:ascii="Arial" w:hAnsi="Arial" w:cs="Arial"/>
          <w:b/>
          <w:sz w:val="48"/>
          <w:szCs w:val="52"/>
          <w:lang w:val="es-MX"/>
        </w:rPr>
        <w:t>2</w:t>
      </w:r>
    </w:p>
    <w:p w:rsidR="00B73AD2" w:rsidRPr="009037C9" w:rsidRDefault="002D565E" w:rsidP="00B73AD2">
      <w:pPr>
        <w:jc w:val="center"/>
        <w:rPr>
          <w:rFonts w:ascii="Arial" w:hAnsi="Arial" w:cs="Arial"/>
          <w:b/>
          <w:sz w:val="48"/>
          <w:szCs w:val="52"/>
          <w:lang w:val="es-MX"/>
        </w:rPr>
      </w:pPr>
      <w:proofErr w:type="spellStart"/>
      <w:r w:rsidRPr="009037C9">
        <w:rPr>
          <w:rFonts w:ascii="Arial" w:hAnsi="Arial" w:cs="Arial"/>
          <w:b/>
          <w:sz w:val="48"/>
          <w:szCs w:val="52"/>
          <w:lang w:val="es-ES"/>
        </w:rPr>
        <w:t>Exan</w:t>
      </w:r>
      <w:proofErr w:type="spellEnd"/>
      <w:r w:rsidRPr="009037C9">
        <w:rPr>
          <w:rFonts w:ascii="Arial" w:hAnsi="Arial" w:cs="Arial"/>
          <w:b/>
          <w:sz w:val="48"/>
          <w:szCs w:val="52"/>
          <w:lang w:val="es-ES"/>
        </w:rPr>
        <w:t xml:space="preserve"> 2</w:t>
      </w:r>
      <w:r w:rsidR="00D66CD6">
        <w:rPr>
          <w:rFonts w:ascii="Arial" w:hAnsi="Arial" w:cs="Arial"/>
          <w:b/>
          <w:sz w:val="48"/>
          <w:szCs w:val="52"/>
          <w:lang w:val="es-ES"/>
        </w:rPr>
        <w:t>1</w:t>
      </w:r>
    </w:p>
    <w:p w:rsidR="00B73AD2" w:rsidRPr="00F50CE6" w:rsidRDefault="00B73AD2" w:rsidP="00B73AD2">
      <w:pPr>
        <w:jc w:val="center"/>
        <w:rPr>
          <w:b/>
          <w:sz w:val="56"/>
          <w:lang w:val="es-MX"/>
        </w:rPr>
      </w:pPr>
      <w:r w:rsidRPr="000E1BE7">
        <w:rPr>
          <w:noProof/>
          <w:sz w:val="28"/>
          <w:lang w:eastAsia="es-419"/>
        </w:rPr>
        <w:drawing>
          <wp:anchor distT="0" distB="0" distL="114300" distR="114300" simplePos="0" relativeHeight="251659264" behindDoc="0" locked="0" layoutInCell="1" allowOverlap="1" wp14:anchorId="2DC7B7E0" wp14:editId="61E5D8BA">
            <wp:simplePos x="0" y="0"/>
            <wp:positionH relativeFrom="margin">
              <wp:posOffset>2572603</wp:posOffset>
            </wp:positionH>
            <wp:positionV relativeFrom="paragraph">
              <wp:posOffset>57273</wp:posOffset>
            </wp:positionV>
            <wp:extent cx="1624084" cy="1624084"/>
            <wp:effectExtent l="0" t="0" r="0" b="0"/>
            <wp:wrapNone/>
            <wp:docPr id="35543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1" name="Imagen 9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0" b="100000" l="0" r="100000">
                                  <a14:foregroundMark x1="27044" y1="61635" x2="76101" y2="3333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548" cy="1626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3AD2" w:rsidRDefault="00B73AD2" w:rsidP="00B73AD2"/>
    <w:p w:rsidR="00B73AD2" w:rsidRDefault="00B73AD2" w:rsidP="00B73AD2"/>
    <w:p w:rsidR="00B73AD2" w:rsidRDefault="00B73AD2" w:rsidP="00B73AD2"/>
    <w:p w:rsidR="00B73AD2" w:rsidRDefault="00B73AD2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RPr="008420D2" w:rsidTr="006A7822">
        <w:trPr>
          <w:trHeight w:val="369"/>
        </w:trPr>
        <w:tc>
          <w:tcPr>
            <w:tcW w:w="5394" w:type="dxa"/>
          </w:tcPr>
          <w:p w:rsidR="00B73AD2" w:rsidRPr="008420D2" w:rsidRDefault="00B73AD2" w:rsidP="00B73AD2">
            <w:pPr>
              <w:rPr>
                <w:rFonts w:ascii="Arial" w:hAnsi="Arial" w:cs="Arial"/>
                <w:b/>
                <w:sz w:val="32"/>
                <w:szCs w:val="36"/>
                <w:lang w:val="es-MX"/>
              </w:rPr>
            </w:pPr>
            <w:r w:rsidRPr="008420D2">
              <w:rPr>
                <w:rFonts w:ascii="Arial" w:hAnsi="Arial" w:cs="Arial"/>
                <w:b/>
                <w:color w:val="FF0000"/>
                <w:sz w:val="32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8420D2" w:rsidRDefault="00B73AD2" w:rsidP="00B73AD2">
            <w:pPr>
              <w:rPr>
                <w:rFonts w:ascii="Arial" w:hAnsi="Arial" w:cs="Arial"/>
                <w:b/>
                <w:sz w:val="32"/>
                <w:szCs w:val="36"/>
                <w:lang w:val="es-MX"/>
              </w:rPr>
            </w:pPr>
            <w:r w:rsidRPr="008420D2">
              <w:rPr>
                <w:rFonts w:ascii="Arial" w:hAnsi="Arial" w:cs="Arial"/>
                <w:b/>
                <w:color w:val="2E74B5" w:themeColor="accent1" w:themeShade="BF"/>
                <w:sz w:val="32"/>
                <w:szCs w:val="36"/>
                <w:lang w:val="es-MX"/>
              </w:rPr>
              <w:t>Consejos de Prudencia</w:t>
            </w:r>
          </w:p>
        </w:tc>
      </w:tr>
      <w:tr w:rsidR="00B73AD2" w:rsidRPr="008420D2" w:rsidTr="006A7822">
        <w:trPr>
          <w:trHeight w:val="3083"/>
        </w:trPr>
        <w:tc>
          <w:tcPr>
            <w:tcW w:w="5394" w:type="dxa"/>
          </w:tcPr>
          <w:p w:rsidR="00B73AD2" w:rsidRPr="00D66CD6" w:rsidRDefault="00B73AD2" w:rsidP="00B73AD2">
            <w:pPr>
              <w:pStyle w:val="Prrafodelista"/>
              <w:rPr>
                <w:rFonts w:ascii="Arial" w:hAnsi="Arial" w:cs="Arial"/>
                <w:sz w:val="24"/>
                <w:szCs w:val="36"/>
              </w:rPr>
            </w:pPr>
          </w:p>
          <w:p w:rsidR="00B73AD2" w:rsidRPr="00D66CD6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ES"/>
              </w:rPr>
              <w:t>H302 Nocivo en caso de ingesta.</w:t>
            </w:r>
          </w:p>
          <w:p w:rsidR="008420D2" w:rsidRPr="00D66CD6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ES"/>
              </w:rPr>
              <w:t>H312 Nocivo en contacto con la piel.</w:t>
            </w:r>
          </w:p>
          <w:p w:rsidR="008420D2" w:rsidRPr="00D66CD6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ES"/>
              </w:rPr>
              <w:t>H315 Provoca irritación cutánea.</w:t>
            </w:r>
          </w:p>
          <w:p w:rsidR="008420D2" w:rsidRPr="00D66CD6" w:rsidRDefault="00D66CD6" w:rsidP="00D66CD6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ES"/>
              </w:rPr>
              <w:t>H320</w:t>
            </w:r>
            <w:r w:rsidR="008420D2" w:rsidRPr="00D66CD6">
              <w:rPr>
                <w:rFonts w:ascii="Arial" w:hAnsi="Arial" w:cs="Arial"/>
                <w:sz w:val="24"/>
                <w:szCs w:val="36"/>
                <w:lang w:val="es-ES"/>
              </w:rPr>
              <w:t xml:space="preserve"> </w:t>
            </w:r>
            <w:r w:rsidRPr="00D66CD6">
              <w:rPr>
                <w:rFonts w:ascii="Arial" w:hAnsi="Arial" w:cs="Arial"/>
                <w:sz w:val="24"/>
                <w:szCs w:val="36"/>
                <w:lang w:val="es-ES"/>
              </w:rPr>
              <w:t>Provoca irritación ocular.</w:t>
            </w:r>
          </w:p>
          <w:p w:rsidR="00D66CD6" w:rsidRPr="00D66CD6" w:rsidRDefault="00D66CD6" w:rsidP="00D66CD6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ES"/>
              </w:rPr>
              <w:t>H333 Puede ser nocivo si se inhala</w:t>
            </w:r>
          </w:p>
        </w:tc>
        <w:tc>
          <w:tcPr>
            <w:tcW w:w="5290" w:type="dxa"/>
          </w:tcPr>
          <w:p w:rsidR="00B73AD2" w:rsidRPr="00D66CD6" w:rsidRDefault="00B73AD2" w:rsidP="00B73AD2">
            <w:pPr>
              <w:pStyle w:val="Prrafodelista"/>
              <w:rPr>
                <w:rFonts w:ascii="Arial" w:hAnsi="Arial" w:cs="Arial"/>
                <w:sz w:val="24"/>
                <w:szCs w:val="36"/>
                <w:lang w:val="es-MX"/>
              </w:rPr>
            </w:pPr>
          </w:p>
          <w:p w:rsidR="008420D2" w:rsidRPr="00D66CD6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MX"/>
              </w:rPr>
              <w:t>P103 Leer la etiqueta antes de uso.</w:t>
            </w:r>
          </w:p>
          <w:p w:rsidR="00D66CD6" w:rsidRPr="00D66CD6" w:rsidRDefault="00D66CD6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MX"/>
              </w:rPr>
              <w:t>P201 Procurarse de las instrucciones antes de su uso</w:t>
            </w:r>
          </w:p>
          <w:p w:rsidR="008420D2" w:rsidRPr="00D66CD6" w:rsidRDefault="008420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MX"/>
              </w:rPr>
              <w:t>P233 Mantener el recipiente herméticamente cerrado.</w:t>
            </w:r>
          </w:p>
          <w:p w:rsidR="009037C9" w:rsidRPr="00D66CD6" w:rsidRDefault="009037C9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MX"/>
              </w:rPr>
              <w:t>P264 Lavarse cuidadosamente las manos después de su manipulación.</w:t>
            </w:r>
          </w:p>
          <w:p w:rsidR="00D66CD6" w:rsidRPr="00D66CD6" w:rsidRDefault="00D66CD6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MX"/>
              </w:rPr>
              <w:t>P280 Usar guantes.</w:t>
            </w:r>
          </w:p>
          <w:p w:rsidR="009037C9" w:rsidRPr="00D66CD6" w:rsidRDefault="009037C9" w:rsidP="009037C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MX"/>
              </w:rPr>
              <w:t>P284 En caso de ventilación insuficiente, llevar equipo de protección respiratoria.</w:t>
            </w:r>
          </w:p>
          <w:p w:rsidR="009037C9" w:rsidRPr="00D66CD6" w:rsidRDefault="009037C9" w:rsidP="009037C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MX"/>
              </w:rPr>
              <w:t>P305 + P351 + P338 En caso de contacto con los ojos: Enjuagar con agua cuidadosamente durante varios minutos. Quitar los lentes de contacto cuando estén presentes y pueda hacerse con facilidad. Proseguir con el lavado.</w:t>
            </w:r>
          </w:p>
          <w:p w:rsidR="00B73AD2" w:rsidRPr="00D66CD6" w:rsidRDefault="009037C9" w:rsidP="009037C9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36"/>
                <w:lang w:val="es-MX"/>
              </w:rPr>
            </w:pPr>
            <w:r w:rsidRPr="00D66CD6">
              <w:rPr>
                <w:rFonts w:ascii="Arial" w:hAnsi="Arial" w:cs="Arial"/>
                <w:sz w:val="24"/>
                <w:szCs w:val="36"/>
                <w:lang w:val="es-MX"/>
              </w:rPr>
              <w:t>P303 + P361 + P353 En caso de contacto con la piel o el pelo, quitar inmediatamente toda la ropa contaminada. Enjuagar la piel con agua o ducharse.</w:t>
            </w:r>
          </w:p>
        </w:tc>
      </w:tr>
    </w:tbl>
    <w:p w:rsidR="00B73AD2" w:rsidRDefault="00B73AD2" w:rsidP="00B73AD2"/>
    <w:p w:rsidR="002A0347" w:rsidRDefault="002A0347" w:rsidP="00B73AD2"/>
    <w:tbl>
      <w:tblPr>
        <w:tblStyle w:val="Tablaconcuadrcul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B73AD2" w:rsidTr="002A0347">
        <w:tc>
          <w:tcPr>
            <w:tcW w:w="10603" w:type="dxa"/>
          </w:tcPr>
          <w:p w:rsidR="00B73AD2" w:rsidRPr="00EA130A" w:rsidRDefault="00B73AD2" w:rsidP="002A0347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Vida útil de almacenamiento de acuerdo a </w:t>
            </w:r>
            <w:r w:rsid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Matriz de C</w:t>
            </w: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aducidad</w:t>
            </w:r>
            <w:r w:rsidR="002A0347"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 de Almacén PYR</w:t>
            </w:r>
          </w:p>
        </w:tc>
      </w:tr>
      <w:tr w:rsidR="00B73AD2" w:rsidTr="002A0347">
        <w:tc>
          <w:tcPr>
            <w:tcW w:w="10603" w:type="dxa"/>
          </w:tcPr>
          <w:p w:rsidR="00B73AD2" w:rsidRPr="00EA130A" w:rsidRDefault="00EA130A" w:rsidP="00EA130A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  <w:t>727 días</w:t>
            </w:r>
          </w:p>
        </w:tc>
      </w:tr>
    </w:tbl>
    <w:p w:rsidR="00B73AD2" w:rsidRDefault="008420D2" w:rsidP="00B73AD2">
      <w:pPr>
        <w:rPr>
          <w:rFonts w:ascii="Arial" w:hAnsi="Arial" w:cs="Arial"/>
          <w:sz w:val="36"/>
          <w:szCs w:val="36"/>
          <w:lang w:val="es-MX"/>
        </w:rPr>
      </w:pPr>
      <w:r>
        <w:rPr>
          <w:noProof/>
          <w:lang w:eastAsia="es-419"/>
        </w:rPr>
        <w:drawing>
          <wp:anchor distT="0" distB="0" distL="114300" distR="114300" simplePos="0" relativeHeight="251661312" behindDoc="0" locked="0" layoutInCell="1" allowOverlap="1" wp14:anchorId="3BE52429" wp14:editId="60A909AA">
            <wp:simplePos x="0" y="0"/>
            <wp:positionH relativeFrom="margin">
              <wp:align>center</wp:align>
            </wp:positionH>
            <wp:positionV relativeFrom="paragraph">
              <wp:posOffset>52412</wp:posOffset>
            </wp:positionV>
            <wp:extent cx="3985147" cy="2293294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5" r="2809"/>
                    <a:stretch/>
                  </pic:blipFill>
                  <pic:spPr bwMode="auto">
                    <a:xfrm>
                      <a:off x="0" y="0"/>
                      <a:ext cx="3985147" cy="2293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3AD2" w:rsidRDefault="00B73AD2" w:rsidP="00B73AD2"/>
    <w:p w:rsidR="00D66CD6" w:rsidRDefault="00D66CD6" w:rsidP="00B73AD2"/>
    <w:p w:rsidR="00D66CD6" w:rsidRDefault="00D66CD6" w:rsidP="00B73AD2"/>
    <w:p w:rsidR="002A0347" w:rsidRDefault="002A0347" w:rsidP="00B73AD2"/>
    <w:p w:rsidR="002A0347" w:rsidRDefault="002A0347" w:rsidP="00B73AD2"/>
    <w:p w:rsidR="002A0347" w:rsidRDefault="002A0347" w:rsidP="00B73AD2"/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2D565E" w:rsidTr="00E65EFE">
        <w:trPr>
          <w:trHeight w:val="745"/>
        </w:trPr>
        <w:tc>
          <w:tcPr>
            <w:tcW w:w="10310" w:type="dxa"/>
            <w:gridSpan w:val="6"/>
          </w:tcPr>
          <w:p w:rsidR="002D565E" w:rsidRDefault="002D565E" w:rsidP="00E65EFE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2D565E" w:rsidTr="00E65EFE">
        <w:trPr>
          <w:trHeight w:val="303"/>
        </w:trPr>
        <w:tc>
          <w:tcPr>
            <w:tcW w:w="4924" w:type="dxa"/>
            <w:gridSpan w:val="3"/>
          </w:tcPr>
          <w:p w:rsidR="002D565E" w:rsidRPr="00EA130A" w:rsidRDefault="002D565E" w:rsidP="00E65EF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2D565E" w:rsidRPr="00EA130A" w:rsidRDefault="002D565E" w:rsidP="00E65EFE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gridSpan w:val="3"/>
            <w:vMerge w:val="restart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501D81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D565E" w:rsidRPr="00501D81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96228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7706DA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</w:tr>
      <w:tr w:rsidR="002D565E" w:rsidRPr="00774C0A" w:rsidTr="007706DA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</w:tr>
      <w:tr w:rsidR="002D565E" w:rsidRPr="00501D81" w:rsidTr="00717EDE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gridSpan w:val="3"/>
            <w:vMerge w:val="restart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D565E" w:rsidRPr="00774C0A" w:rsidTr="00717EDE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717EDE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717EDE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501D81" w:rsidTr="002D565E">
        <w:trPr>
          <w:trHeight w:val="302"/>
        </w:trPr>
        <w:tc>
          <w:tcPr>
            <w:tcW w:w="418" w:type="dxa"/>
            <w:noWrap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</w:p>
        </w:tc>
        <w:tc>
          <w:tcPr>
            <w:tcW w:w="917" w:type="dxa"/>
            <w:noWrap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3589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2D565E" w:rsidRPr="00774C0A" w:rsidTr="00B22003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gridSpan w:val="3"/>
            <w:vMerge w:val="restart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B22003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B22003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501D81" w:rsidTr="00B22003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2D565E" w:rsidRPr="00774C0A" w:rsidTr="002D565E">
        <w:trPr>
          <w:trHeight w:val="302"/>
        </w:trPr>
        <w:tc>
          <w:tcPr>
            <w:tcW w:w="418" w:type="dxa"/>
            <w:noWrap/>
          </w:tcPr>
          <w:p w:rsidR="002D565E" w:rsidRPr="006A7822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val="en-US" w:eastAsia="es-419"/>
              </w:rPr>
            </w:pPr>
          </w:p>
        </w:tc>
        <w:tc>
          <w:tcPr>
            <w:tcW w:w="917" w:type="dxa"/>
            <w:noWrap/>
          </w:tcPr>
          <w:p w:rsidR="002D565E" w:rsidRPr="006A7822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3589" w:type="dxa"/>
          </w:tcPr>
          <w:p w:rsidR="002D565E" w:rsidRPr="006A7822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</w:tr>
      <w:tr w:rsidR="002D565E" w:rsidRPr="00774C0A" w:rsidTr="00806F6C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 w:val="restart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06F6C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06F6C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806F6C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gridSpan w:val="3"/>
            <w:vMerge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</w:tr>
      <w:tr w:rsidR="002D565E" w:rsidRPr="00774C0A" w:rsidTr="001717F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1016" w:type="dxa"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953" w:type="dxa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</w:tr>
      <w:tr w:rsidR="002D565E" w:rsidRPr="00501D81" w:rsidTr="004A28D9">
        <w:trPr>
          <w:trHeight w:val="302"/>
        </w:trPr>
        <w:tc>
          <w:tcPr>
            <w:tcW w:w="418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2D565E" w:rsidRPr="00774C0A" w:rsidRDefault="002D565E" w:rsidP="00E65EFE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</w:tcPr>
          <w:p w:rsidR="002D565E" w:rsidRPr="00774C0A" w:rsidRDefault="002D565E" w:rsidP="00E65EFE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501D81" w:rsidRPr="00501D81" w:rsidTr="004A28D9">
        <w:trPr>
          <w:trHeight w:val="302"/>
        </w:trPr>
        <w:tc>
          <w:tcPr>
            <w:tcW w:w="418" w:type="dxa"/>
            <w:noWrap/>
          </w:tcPr>
          <w:p w:rsidR="00501D81" w:rsidRPr="0087764A" w:rsidRDefault="00501D81" w:rsidP="00501D8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bookmarkStart w:id="0" w:name="_GoBack" w:colFirst="0" w:colLast="0"/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501D81" w:rsidRPr="0087764A" w:rsidRDefault="00501D81" w:rsidP="00501D8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501D81" w:rsidRPr="0087764A" w:rsidRDefault="00501D81" w:rsidP="00501D8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gridSpan w:val="3"/>
          </w:tcPr>
          <w:p w:rsidR="00501D81" w:rsidRPr="00774C0A" w:rsidRDefault="00501D81" w:rsidP="00501D8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bookmarkEnd w:id="0"/>
    </w:tbl>
    <w:p w:rsidR="002A0347" w:rsidRPr="00774C0A" w:rsidRDefault="002A0347" w:rsidP="00B73AD2">
      <w:pPr>
        <w:rPr>
          <w:lang w:val="en-US"/>
        </w:rPr>
      </w:pPr>
    </w:p>
    <w:p w:rsidR="00B73AD2" w:rsidRPr="00774C0A" w:rsidRDefault="00B73AD2" w:rsidP="00B73AD2">
      <w:pPr>
        <w:rPr>
          <w:lang w:val="en-US"/>
        </w:rPr>
      </w:pPr>
    </w:p>
    <w:sectPr w:rsidR="00B73AD2" w:rsidRPr="00774C0A" w:rsidSect="00021A8E">
      <w:pgSz w:w="12242" w:h="18705" w:code="127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91CC9"/>
    <w:rsid w:val="002A0347"/>
    <w:rsid w:val="002D565E"/>
    <w:rsid w:val="00501D81"/>
    <w:rsid w:val="00603D0F"/>
    <w:rsid w:val="006A7822"/>
    <w:rsid w:val="00774C0A"/>
    <w:rsid w:val="008420D2"/>
    <w:rsid w:val="009037C9"/>
    <w:rsid w:val="00B73AD2"/>
    <w:rsid w:val="00C92850"/>
    <w:rsid w:val="00D05590"/>
    <w:rsid w:val="00D07485"/>
    <w:rsid w:val="00D66CD6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529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5</cp:revision>
  <cp:lastPrinted>2020-07-22T14:02:00Z</cp:lastPrinted>
  <dcterms:created xsi:type="dcterms:W3CDTF">2020-07-22T14:01:00Z</dcterms:created>
  <dcterms:modified xsi:type="dcterms:W3CDTF">2020-08-03T01:09:00Z</dcterms:modified>
</cp:coreProperties>
</file>